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ABB9A4"/>
    <w:tbl>
      <w:tblPr>
        <w:tblStyle w:val="3"/>
        <w:tblW w:w="9353" w:type="dxa"/>
        <w:tblInd w:w="21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4"/>
        <w:gridCol w:w="1533"/>
        <w:gridCol w:w="1296"/>
        <w:gridCol w:w="1113"/>
        <w:gridCol w:w="812"/>
        <w:gridCol w:w="904"/>
        <w:gridCol w:w="2281"/>
      </w:tblGrid>
      <w:tr w14:paraId="5C0A84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353" w:type="dxa"/>
            <w:gridSpan w:val="7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 w14:paraId="15FF8FD1">
            <w:pPr>
              <w:spacing w:line="360" w:lineRule="auto"/>
              <w:jc w:val="center"/>
            </w:pPr>
            <w:r>
              <w:rPr>
                <w:rFonts w:hint="eastAsia"/>
                <w:b/>
                <w:bCs/>
                <w:sz w:val="44"/>
                <w:szCs w:val="52"/>
              </w:rPr>
              <w:t>职业卫生技术服务报告网上公示信息表</w:t>
            </w:r>
          </w:p>
        </w:tc>
      </w:tr>
      <w:tr w14:paraId="4AB687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0" w:type="dxa"/>
            <w:vMerge w:val="restart"/>
            <w:tcBorders>
              <w:top w:val="single" w:color="auto" w:sz="4" w:space="0"/>
            </w:tcBorders>
            <w:vAlign w:val="center"/>
          </w:tcPr>
          <w:p w14:paraId="674059A2">
            <w:pPr>
              <w:spacing w:line="360" w:lineRule="auto"/>
              <w:jc w:val="center"/>
            </w:pPr>
            <w:r>
              <w:rPr>
                <w:rFonts w:hint="eastAsia"/>
              </w:rPr>
              <w:t>项目信息</w:t>
            </w:r>
          </w:p>
        </w:tc>
        <w:tc>
          <w:tcPr>
            <w:tcW w:w="1640" w:type="dxa"/>
            <w:tcBorders>
              <w:top w:val="single" w:color="auto" w:sz="4" w:space="0"/>
            </w:tcBorders>
            <w:vAlign w:val="center"/>
          </w:tcPr>
          <w:p w14:paraId="444693ED">
            <w:pPr>
              <w:spacing w:line="360" w:lineRule="auto"/>
              <w:jc w:val="center"/>
            </w:pPr>
            <w:r>
              <w:rPr>
                <w:rFonts w:hint="eastAsia"/>
              </w:rPr>
              <w:t>项目名称</w:t>
            </w:r>
          </w:p>
        </w:tc>
        <w:tc>
          <w:tcPr>
            <w:tcW w:w="6203" w:type="dxa"/>
            <w:gridSpan w:val="5"/>
            <w:tcBorders>
              <w:top w:val="single" w:color="auto" w:sz="4" w:space="0"/>
            </w:tcBorders>
            <w:vAlign w:val="center"/>
          </w:tcPr>
          <w:p w14:paraId="1C2B3556">
            <w:pPr>
              <w:spacing w:line="360" w:lineRule="auto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苏州思益捷精密机械有限公司(定期检测)-KSSMZDJ20260141</w:t>
            </w:r>
          </w:p>
        </w:tc>
      </w:tr>
      <w:tr w14:paraId="0BC152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0" w:type="dxa"/>
            <w:vMerge w:val="continue"/>
            <w:vAlign w:val="center"/>
          </w:tcPr>
          <w:p w14:paraId="5E7497E2">
            <w:pPr>
              <w:spacing w:line="360" w:lineRule="auto"/>
              <w:jc w:val="center"/>
            </w:pPr>
          </w:p>
        </w:tc>
        <w:tc>
          <w:tcPr>
            <w:tcW w:w="1640" w:type="dxa"/>
            <w:tcBorders>
              <w:top w:val="single" w:color="auto" w:sz="4" w:space="0"/>
            </w:tcBorders>
            <w:vAlign w:val="center"/>
          </w:tcPr>
          <w:p w14:paraId="2F8AAD89">
            <w:pPr>
              <w:spacing w:line="360" w:lineRule="auto"/>
              <w:jc w:val="center"/>
            </w:pPr>
            <w:r>
              <w:rPr>
                <w:rFonts w:hint="eastAsia"/>
              </w:rPr>
              <w:t>报告</w:t>
            </w:r>
            <w:r>
              <w:rPr>
                <w:rFonts w:hint="eastAsia"/>
                <w:lang w:eastAsia="zh-CN"/>
              </w:rPr>
              <w:t>质控</w:t>
            </w:r>
            <w:r>
              <w:rPr>
                <w:rFonts w:hint="eastAsia"/>
              </w:rPr>
              <w:t>编号</w:t>
            </w:r>
          </w:p>
        </w:tc>
        <w:tc>
          <w:tcPr>
            <w:tcW w:w="6203" w:type="dxa"/>
            <w:gridSpan w:val="5"/>
            <w:tcBorders>
              <w:top w:val="single" w:color="auto" w:sz="4" w:space="0"/>
            </w:tcBorders>
            <w:vAlign w:val="center"/>
          </w:tcPr>
          <w:p w14:paraId="10CDC99C">
            <w:pPr>
              <w:spacing w:line="360" w:lineRule="auto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苏职质控（定期）（2026）010847</w:t>
            </w:r>
          </w:p>
        </w:tc>
      </w:tr>
      <w:tr w14:paraId="681252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0" w:type="dxa"/>
            <w:vMerge w:val="restart"/>
            <w:vAlign w:val="center"/>
          </w:tcPr>
          <w:p w14:paraId="17A69B03">
            <w:pPr>
              <w:spacing w:line="360" w:lineRule="auto"/>
              <w:jc w:val="center"/>
            </w:pPr>
            <w:r>
              <w:rPr>
                <w:rFonts w:hint="eastAsia"/>
              </w:rPr>
              <w:t>用人单位信息</w:t>
            </w:r>
          </w:p>
        </w:tc>
        <w:tc>
          <w:tcPr>
            <w:tcW w:w="1640" w:type="dxa"/>
            <w:vAlign w:val="center"/>
          </w:tcPr>
          <w:p w14:paraId="7ADFDBAA">
            <w:pPr>
              <w:spacing w:line="360" w:lineRule="auto"/>
              <w:jc w:val="center"/>
            </w:pPr>
            <w:r>
              <w:rPr>
                <w:rFonts w:hint="eastAsia"/>
              </w:rPr>
              <w:t>用人单位名称</w:t>
            </w:r>
          </w:p>
        </w:tc>
        <w:tc>
          <w:tcPr>
            <w:tcW w:w="6203" w:type="dxa"/>
            <w:gridSpan w:val="5"/>
            <w:vAlign w:val="center"/>
          </w:tcPr>
          <w:p w14:paraId="214CDE81">
            <w:pPr>
              <w:spacing w:line="360" w:lineRule="auto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苏州思益捷精密机械有限公司</w:t>
            </w:r>
          </w:p>
        </w:tc>
      </w:tr>
      <w:tr w14:paraId="644D45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0" w:type="dxa"/>
            <w:vMerge w:val="continue"/>
            <w:vAlign w:val="center"/>
          </w:tcPr>
          <w:p w14:paraId="4EDBFE3C">
            <w:pPr>
              <w:spacing w:line="360" w:lineRule="auto"/>
              <w:jc w:val="center"/>
            </w:pPr>
          </w:p>
        </w:tc>
        <w:tc>
          <w:tcPr>
            <w:tcW w:w="1640" w:type="dxa"/>
            <w:vAlign w:val="center"/>
          </w:tcPr>
          <w:p w14:paraId="003DA5A9">
            <w:pPr>
              <w:spacing w:line="360" w:lineRule="auto"/>
              <w:jc w:val="center"/>
            </w:pPr>
            <w:r>
              <w:rPr>
                <w:rFonts w:hint="eastAsia"/>
                <w:lang w:eastAsia="zh-CN"/>
              </w:rPr>
              <w:t>服务</w:t>
            </w:r>
            <w:r>
              <w:rPr>
                <w:rFonts w:hint="eastAsia"/>
              </w:rPr>
              <w:t>地址</w:t>
            </w:r>
          </w:p>
        </w:tc>
        <w:tc>
          <w:tcPr>
            <w:tcW w:w="6203" w:type="dxa"/>
            <w:gridSpan w:val="5"/>
            <w:vAlign w:val="center"/>
          </w:tcPr>
          <w:p w14:paraId="2FBDFEB3">
            <w:pPr>
              <w:spacing w:line="360" w:lineRule="auto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千灯镇西纬路29号3号房</w:t>
            </w:r>
          </w:p>
        </w:tc>
      </w:tr>
      <w:tr w14:paraId="335403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0" w:type="dxa"/>
            <w:vMerge w:val="continue"/>
            <w:vAlign w:val="center"/>
          </w:tcPr>
          <w:p w14:paraId="084333AC">
            <w:pPr>
              <w:spacing w:line="360" w:lineRule="auto"/>
              <w:jc w:val="center"/>
            </w:pPr>
          </w:p>
        </w:tc>
        <w:tc>
          <w:tcPr>
            <w:tcW w:w="1640" w:type="dxa"/>
            <w:vAlign w:val="center"/>
          </w:tcPr>
          <w:p w14:paraId="4758D118">
            <w:pPr>
              <w:spacing w:line="360" w:lineRule="auto"/>
              <w:jc w:val="center"/>
            </w:pPr>
            <w:r>
              <w:rPr>
                <w:rFonts w:hint="eastAsia"/>
              </w:rPr>
              <w:t>联系人</w:t>
            </w:r>
          </w:p>
        </w:tc>
        <w:tc>
          <w:tcPr>
            <w:tcW w:w="6203" w:type="dxa"/>
            <w:gridSpan w:val="5"/>
            <w:vAlign w:val="center"/>
          </w:tcPr>
          <w:p w14:paraId="35D473D6">
            <w:pPr>
              <w:spacing w:line="360" w:lineRule="auto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吴经理</w:t>
            </w:r>
          </w:p>
        </w:tc>
      </w:tr>
      <w:tr w14:paraId="622F4F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0" w:type="dxa"/>
            <w:vMerge w:val="restart"/>
            <w:vAlign w:val="center"/>
          </w:tcPr>
          <w:p w14:paraId="1A5CDE3A">
            <w:pPr>
              <w:spacing w:line="360" w:lineRule="auto"/>
              <w:jc w:val="center"/>
            </w:pPr>
            <w:r>
              <w:rPr>
                <w:rFonts w:hint="eastAsia"/>
              </w:rPr>
              <w:t>职业卫生技术服务机构信息</w:t>
            </w:r>
          </w:p>
        </w:tc>
        <w:tc>
          <w:tcPr>
            <w:tcW w:w="1640" w:type="dxa"/>
            <w:vAlign w:val="center"/>
          </w:tcPr>
          <w:p w14:paraId="0BA4AAEB">
            <w:pPr>
              <w:spacing w:line="360" w:lineRule="auto"/>
              <w:jc w:val="center"/>
            </w:pPr>
            <w:r>
              <w:rPr>
                <w:rFonts w:hint="eastAsia"/>
              </w:rPr>
              <w:t>机构名称</w:t>
            </w:r>
          </w:p>
        </w:tc>
        <w:tc>
          <w:tcPr>
            <w:tcW w:w="6203" w:type="dxa"/>
            <w:gridSpan w:val="5"/>
            <w:vAlign w:val="center"/>
          </w:tcPr>
          <w:p w14:paraId="3E59105D">
            <w:pPr>
              <w:spacing w:line="360" w:lineRule="auto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昆山锶镁检测技术有限公司</w:t>
            </w:r>
          </w:p>
        </w:tc>
      </w:tr>
      <w:tr w14:paraId="15266E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0" w:type="dxa"/>
            <w:vMerge w:val="continue"/>
            <w:vAlign w:val="center"/>
          </w:tcPr>
          <w:p w14:paraId="43AD0E86">
            <w:pPr>
              <w:spacing w:line="360" w:lineRule="auto"/>
              <w:jc w:val="center"/>
            </w:pPr>
          </w:p>
        </w:tc>
        <w:tc>
          <w:tcPr>
            <w:tcW w:w="1640" w:type="dxa"/>
            <w:vAlign w:val="center"/>
          </w:tcPr>
          <w:p w14:paraId="0249E8C0">
            <w:pPr>
              <w:spacing w:line="360" w:lineRule="auto"/>
              <w:jc w:val="center"/>
            </w:pPr>
            <w:r>
              <w:rPr>
                <w:rFonts w:hint="eastAsia"/>
              </w:rPr>
              <w:t>资质证书编号</w:t>
            </w:r>
          </w:p>
        </w:tc>
        <w:tc>
          <w:tcPr>
            <w:tcW w:w="6203" w:type="dxa"/>
            <w:gridSpan w:val="5"/>
            <w:vAlign w:val="center"/>
          </w:tcPr>
          <w:p w14:paraId="1AFF3A7A">
            <w:pPr>
              <w:spacing w:line="360" w:lineRule="auto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（苏）卫职技字（2023）第102号</w:t>
            </w:r>
          </w:p>
        </w:tc>
      </w:tr>
      <w:tr w14:paraId="03FA5B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0" w:type="dxa"/>
            <w:vMerge w:val="restart"/>
            <w:vAlign w:val="center"/>
          </w:tcPr>
          <w:p w14:paraId="3C7BA1F0">
            <w:pPr>
              <w:spacing w:line="360" w:lineRule="auto"/>
              <w:jc w:val="center"/>
            </w:pPr>
            <w:r>
              <w:rPr>
                <w:rFonts w:hint="eastAsia"/>
              </w:rPr>
              <w:t>项目组</w:t>
            </w:r>
          </w:p>
          <w:p w14:paraId="154CFBA2">
            <w:pPr>
              <w:spacing w:line="360" w:lineRule="auto"/>
              <w:jc w:val="center"/>
            </w:pPr>
            <w:r>
              <w:rPr>
                <w:rFonts w:hint="eastAsia"/>
              </w:rPr>
              <w:t>人员信息</w:t>
            </w:r>
          </w:p>
        </w:tc>
        <w:tc>
          <w:tcPr>
            <w:tcW w:w="1640" w:type="dxa"/>
            <w:vAlign w:val="center"/>
          </w:tcPr>
          <w:p w14:paraId="1D0A8BC1">
            <w:pPr>
              <w:spacing w:line="360" w:lineRule="auto"/>
              <w:jc w:val="center"/>
            </w:pPr>
            <w:r>
              <w:rPr>
                <w:rFonts w:hint="eastAsia"/>
              </w:rPr>
              <w:t>项目组成员</w:t>
            </w:r>
          </w:p>
        </w:tc>
        <w:tc>
          <w:tcPr>
            <w:tcW w:w="6203" w:type="dxa"/>
            <w:gridSpan w:val="5"/>
            <w:vAlign w:val="center"/>
          </w:tcPr>
          <w:p w14:paraId="4442DB36">
            <w:pPr>
              <w:spacing w:line="360" w:lineRule="auto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陈玉柱,姜保华,夏晓峰,姜舒骞,姚文杰</w:t>
            </w:r>
          </w:p>
        </w:tc>
      </w:tr>
      <w:tr w14:paraId="74355D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0" w:type="dxa"/>
            <w:vMerge w:val="continue"/>
            <w:vAlign w:val="center"/>
          </w:tcPr>
          <w:p w14:paraId="3EA7630D">
            <w:pPr>
              <w:spacing w:line="360" w:lineRule="auto"/>
              <w:jc w:val="center"/>
            </w:pPr>
          </w:p>
        </w:tc>
        <w:tc>
          <w:tcPr>
            <w:tcW w:w="1640" w:type="dxa"/>
            <w:vAlign w:val="center"/>
          </w:tcPr>
          <w:p w14:paraId="79CF41BD">
            <w:pPr>
              <w:jc w:val="center"/>
            </w:pPr>
            <w:r>
              <w:rPr>
                <w:rFonts w:hint="eastAsia"/>
              </w:rPr>
              <w:t>现场调查人员</w:t>
            </w:r>
          </w:p>
        </w:tc>
        <w:tc>
          <w:tcPr>
            <w:tcW w:w="1360" w:type="dxa"/>
            <w:vAlign w:val="center"/>
          </w:tcPr>
          <w:p w14:paraId="48D20154">
            <w:pPr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姜舒骞,姚文杰</w:t>
            </w:r>
          </w:p>
        </w:tc>
        <w:tc>
          <w:tcPr>
            <w:tcW w:w="1180" w:type="dxa"/>
            <w:vAlign w:val="center"/>
          </w:tcPr>
          <w:p w14:paraId="2FD65A0B">
            <w:pPr>
              <w:jc w:val="center"/>
            </w:pPr>
            <w:r>
              <w:rPr>
                <w:rFonts w:hint="eastAsia"/>
              </w:rPr>
              <w:t>用人单位陪同人员</w:t>
            </w:r>
          </w:p>
        </w:tc>
        <w:tc>
          <w:tcPr>
            <w:tcW w:w="850" w:type="dxa"/>
            <w:vAlign w:val="center"/>
          </w:tcPr>
          <w:p w14:paraId="4462BA74">
            <w:pPr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吴经理</w:t>
            </w:r>
          </w:p>
        </w:tc>
        <w:tc>
          <w:tcPr>
            <w:tcW w:w="950" w:type="dxa"/>
            <w:vAlign w:val="center"/>
          </w:tcPr>
          <w:p w14:paraId="6C368A1F">
            <w:pPr>
              <w:jc w:val="center"/>
            </w:pPr>
            <w:r>
              <w:rPr>
                <w:rFonts w:hint="eastAsia"/>
              </w:rPr>
              <w:t>现场调查时间</w:t>
            </w:r>
          </w:p>
        </w:tc>
        <w:tc>
          <w:tcPr>
            <w:tcW w:w="1863" w:type="dxa"/>
            <w:vAlign w:val="center"/>
          </w:tcPr>
          <w:p w14:paraId="7AC3ECBF">
            <w:pPr>
              <w:spacing w:line="360" w:lineRule="auto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2026-05-12</w:t>
            </w:r>
          </w:p>
        </w:tc>
      </w:tr>
      <w:tr w14:paraId="49D85D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0" w:type="dxa"/>
            <w:vMerge w:val="continue"/>
            <w:vAlign w:val="center"/>
          </w:tcPr>
          <w:p w14:paraId="6CD18AB1">
            <w:pPr>
              <w:spacing w:line="360" w:lineRule="auto"/>
              <w:jc w:val="center"/>
            </w:pPr>
          </w:p>
        </w:tc>
        <w:tc>
          <w:tcPr>
            <w:tcW w:w="1640" w:type="dxa"/>
            <w:vAlign w:val="center"/>
          </w:tcPr>
          <w:p w14:paraId="4D285861">
            <w:pPr>
              <w:jc w:val="center"/>
            </w:pPr>
            <w:r>
              <w:rPr>
                <w:rFonts w:hint="eastAsia"/>
              </w:rPr>
              <w:t>现场采样测量人员</w:t>
            </w:r>
          </w:p>
        </w:tc>
        <w:tc>
          <w:tcPr>
            <w:tcW w:w="1360" w:type="dxa"/>
            <w:vAlign w:val="center"/>
          </w:tcPr>
          <w:p w14:paraId="4864C80D">
            <w:pPr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姜舒骞,陈玉柱</w:t>
            </w:r>
          </w:p>
        </w:tc>
        <w:tc>
          <w:tcPr>
            <w:tcW w:w="1180" w:type="dxa"/>
            <w:vAlign w:val="center"/>
          </w:tcPr>
          <w:p w14:paraId="77446076">
            <w:pPr>
              <w:jc w:val="center"/>
            </w:pPr>
            <w:r>
              <w:rPr>
                <w:rFonts w:hint="eastAsia"/>
              </w:rPr>
              <w:t>用人单位陪同人员</w:t>
            </w:r>
          </w:p>
        </w:tc>
        <w:tc>
          <w:tcPr>
            <w:tcW w:w="850" w:type="dxa"/>
            <w:vAlign w:val="center"/>
          </w:tcPr>
          <w:p w14:paraId="53207CF0">
            <w:pPr>
              <w:jc w:val="left"/>
            </w:pPr>
            <w:r>
              <w:rPr>
                <w:rFonts w:hint="eastAsia"/>
                <w:lang w:val="en-US" w:eastAsia="zh-CN"/>
              </w:rPr>
              <w:t>吴经理</w:t>
            </w:r>
          </w:p>
        </w:tc>
        <w:tc>
          <w:tcPr>
            <w:tcW w:w="950" w:type="dxa"/>
            <w:vAlign w:val="center"/>
          </w:tcPr>
          <w:p w14:paraId="5F80AB72">
            <w:pPr>
              <w:jc w:val="center"/>
            </w:pPr>
            <w:r>
              <w:rPr>
                <w:rFonts w:hint="eastAsia"/>
              </w:rPr>
              <w:t>现场采样测量时间</w:t>
            </w:r>
          </w:p>
        </w:tc>
        <w:tc>
          <w:tcPr>
            <w:tcW w:w="1863" w:type="dxa"/>
            <w:vAlign w:val="center"/>
          </w:tcPr>
          <w:p w14:paraId="57FFE12D">
            <w:pPr>
              <w:spacing w:line="360" w:lineRule="auto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2026-05-14</w:t>
            </w:r>
          </w:p>
        </w:tc>
      </w:tr>
      <w:tr w14:paraId="1D8294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10" w:type="dxa"/>
            <w:vMerge w:val="continue"/>
            <w:vAlign w:val="center"/>
          </w:tcPr>
          <w:p w14:paraId="3D83FFB7">
            <w:pPr>
              <w:spacing w:line="360" w:lineRule="auto"/>
              <w:jc w:val="center"/>
            </w:pPr>
          </w:p>
        </w:tc>
        <w:tc>
          <w:tcPr>
            <w:tcW w:w="1640" w:type="dxa"/>
            <w:vAlign w:val="center"/>
          </w:tcPr>
          <w:p w14:paraId="400C2EAF">
            <w:pPr>
              <w:jc w:val="center"/>
            </w:pPr>
            <w:r>
              <w:rPr>
                <w:rFonts w:hint="eastAsia"/>
              </w:rPr>
              <w:t>实验室分析人员</w:t>
            </w:r>
          </w:p>
        </w:tc>
        <w:tc>
          <w:tcPr>
            <w:tcW w:w="3390" w:type="dxa"/>
            <w:gridSpan w:val="3"/>
            <w:vAlign w:val="center"/>
          </w:tcPr>
          <w:p w14:paraId="3B526345">
            <w:pPr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王庆琳,黄利华</w:t>
            </w:r>
          </w:p>
        </w:tc>
        <w:tc>
          <w:tcPr>
            <w:tcW w:w="950" w:type="dxa"/>
            <w:vAlign w:val="center"/>
          </w:tcPr>
          <w:p w14:paraId="186058AC">
            <w:pPr>
              <w:jc w:val="center"/>
            </w:pPr>
            <w:r>
              <w:rPr>
                <w:rFonts w:hint="eastAsia"/>
              </w:rPr>
              <w:t>实验室分析时间</w:t>
            </w:r>
          </w:p>
        </w:tc>
        <w:tc>
          <w:tcPr>
            <w:tcW w:w="1863" w:type="dxa"/>
            <w:vAlign w:val="center"/>
          </w:tcPr>
          <w:p w14:paraId="027690D1">
            <w:pPr>
              <w:spacing w:line="360" w:lineRule="auto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2026-05-18,2026-05-15</w:t>
            </w:r>
          </w:p>
        </w:tc>
      </w:tr>
      <w:tr w14:paraId="160EA1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6" w:hRule="atLeast"/>
        </w:trPr>
        <w:tc>
          <w:tcPr>
            <w:tcW w:w="1510" w:type="dxa"/>
            <w:vMerge w:val="restart"/>
            <w:vAlign w:val="center"/>
          </w:tcPr>
          <w:p w14:paraId="1B7F6B5E">
            <w:pPr>
              <w:spacing w:line="360" w:lineRule="auto"/>
              <w:jc w:val="center"/>
            </w:pPr>
            <w:r>
              <w:rPr>
                <w:rFonts w:hint="eastAsia"/>
              </w:rPr>
              <w:t>技术服务</w:t>
            </w:r>
          </w:p>
          <w:p w14:paraId="63028E14">
            <w:pPr>
              <w:spacing w:line="360" w:lineRule="auto"/>
              <w:jc w:val="center"/>
            </w:pPr>
            <w:r>
              <w:rPr>
                <w:rFonts w:hint="eastAsia"/>
              </w:rPr>
              <w:t>图像影像</w:t>
            </w:r>
          </w:p>
        </w:tc>
        <w:tc>
          <w:tcPr>
            <w:tcW w:w="1640" w:type="dxa"/>
            <w:vAlign w:val="center"/>
          </w:tcPr>
          <w:p w14:paraId="77053F16">
            <w:pPr>
              <w:spacing w:line="360" w:lineRule="auto"/>
              <w:jc w:val="center"/>
            </w:pPr>
            <w:r>
              <w:rPr>
                <w:rFonts w:hint="eastAsia"/>
              </w:rPr>
              <w:t>现场调查</w:t>
            </w:r>
          </w:p>
        </w:tc>
        <w:tc>
          <w:tcPr>
            <w:tcW w:w="6203" w:type="dxa"/>
            <w:gridSpan w:val="5"/>
            <w:vAlign w:val="center"/>
          </w:tcPr>
          <!-- <w:p w14:paraId="6A802D60">
                        <w:pPr>
                            <w:numPr>
                                <w:ilvl w:val="0" />
                                <w:numId w:val="1" />
                            </w:numPr>
                            <w:spacing w:line="360" w:lineRule="auto" />
                            <w:jc w:val="left" />
                            <w:rPr>
                                <w:rFonts w:hint="eastAsia" />
                            </w:rPr>
                        </w:pPr>
                        <w:r>
                            <w:rPr>
                                <w:rFonts w:hint="eastAsia" />
                            </w:rPr>
                            <w:t>门口照片</w:t>
                        </w:r>
                    </w:p> -->
          <w:p w14:paraId="23C38F4F">
            <w:pPr>
              <w:numPr>
                <w:ilvl w:val="0"/>
                <w:numId w:val="0"/>
              </w:numPr>
              <w:spacing w:line="360" w:lineRule="auto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0" distR="0">
                  <wp:extent cx="1143000" cy="1143000"/>
                  <wp:effectExtent l="0" t="0" r="0" b="0"/>
                  <wp:docPr id="200" name="Drawing 200" descr="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Drawing 200" descr="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DF37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76" w:hRule="atLeast"/>
        </w:trPr>
        <w:tc>
          <w:tcPr>
            <w:tcW w:w="1510" w:type="dxa"/>
            <w:vMerge w:val="continue"/>
            <w:vAlign w:val="center"/>
          </w:tcPr>
          <w:p w14:paraId="53D109C4">
            <w:pPr>
              <w:spacing w:line="360" w:lineRule="auto"/>
              <w:jc w:val="center"/>
            </w:pPr>
          </w:p>
        </w:tc>
        <w:tc>
          <w:tcPr>
            <w:tcW w:w="1640" w:type="dxa"/>
            <w:vAlign w:val="center"/>
          </w:tcPr>
          <w:p w14:paraId="43A29149">
            <w:pPr>
              <w:spacing w:line="360" w:lineRule="auto"/>
              <w:jc w:val="center"/>
            </w:pPr>
            <w:r>
              <w:rPr>
                <w:rFonts w:hint="eastAsia"/>
              </w:rPr>
              <w:t>现场采样测量</w:t>
            </w:r>
          </w:p>
        </w:tc>
        <w:tc>
          <w:tcPr>
            <w:tcW w:w="6203" w:type="dxa"/>
            <w:gridSpan w:val="5"/>
            <w:vAlign w:val="center"/>
          </w:tcPr>
          <!-- <w:p w14:paraId="6F86F276">
                        <w:pPr>
                            <w:numPr>
                                <w:ilvl w:val="0" />
                                <w:numId w:val="2" />
                            </w:numPr>
                            <w:spacing w:line="360" w:lineRule="auto" />
                            <w:jc w:val="left" />
                            <w:rPr>
                                <w:rFonts w:hint="eastAsia" />
                            </w:rPr>
                        </w:pPr>
                        <w:r>
                            <w:rPr>
                                <w:rFonts w:hint="eastAsia" />
                            </w:rPr>
                            <w:t>门口照片</w:t>
                        </w:r>
                    </w:p> -->
          <w:p w14:paraId="34C70CA5">
            <w:pPr>
              <w:numPr>
                <w:ilvl w:val="0"/>
                <w:numId w:val="0"/>
              </w:numPr>
              <w:spacing w:line="360" w:lineRule="auto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0" distR="0">
                  <wp:extent cx="1143000" cy="1143000"/>
                  <wp:effectExtent l="0" t="0" r="0" b="0"/>
                  <wp:docPr id="6,600" name="Drawing 6,600" descr="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,600" name="Drawing 6,600" descr="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,6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14:paraId="0CB9F41A"/>
    <w:p w14:paraId="0D92427C"/>
    <w:sectPr>
      <w:headerReference w:type="default" r:id="rId3"/>
      <w:pgSz w:w="11906" w:h="16838"/>
      <w:pgMar w:top="873" w:right="1236" w:bottom="873" w:left="1236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EA257A">
    <w:pPr>
      <w:pStyle w:val="3"/>
      <w:pBdr>
        <w:bottom w:val="none" w:color="auto" w:sz="0" w:space="1"/>
      </w:pBdr>
      <w:tabs>
        <w:tab w:val="left" w:pos="1000"/>
        <w:tab w:val="clear" w:pos="4153"/>
      </w:tabs>
      <w:jc w:val="center"/>
      <w:rPr>
        <w:rFonts w:hint="eastAsia" w:eastAsiaTheme="minorEastAsia"/>
        <w:color w:val="000000"/>
        <w:sz w:val="21"/>
        <w:szCs w:val="21"/>
        <w:lang w:eastAsia="zh-CN"/>
      </w:rPr>
    </w:pPr>
    <w:r>
      <w:rPr>
        <w:rFonts w:hint="eastAsia"/>
        <w:b/>
        <w:bCs/>
        <w:sz w:val="32"/>
        <w:szCs w:val="32"/>
        <w:lang w:val="en-US" w:eastAsia="zh-CN"/>
      </w:rPr>
      <w:t>昆山锶镁检测技术有限公司</w:t>
    </w:r>
  </w:p>
  <w:p w14:paraId="54AB55B1">
    <w:pPr>
      <w:pStyle w:val="2"/>
      <w:jc w:val="right"/>
      <w:rPr>
        <w:rFonts w:hint="eastAsia" w:ascii="宋体" w:hAnsi="宋体" w:eastAsia="宋体" w:cs="宋体"/>
        <w:sz w:val="18"/>
        <w:szCs w:val="18"/>
      </w:rPr>
    </w:pPr>
    <w:r>
      <w:rPr>
        <w:rFonts w:hint="eastAsia" w:ascii="宋体" w:hAnsi="宋体" w:eastAsia="宋体" w:cs="宋体"/>
        <w:color w:val="000000"/>
        <w:sz w:val="18"/>
        <w:szCs w:val="18"/>
        <w:lang w:val="en-US" w:eastAsia="zh-CN"/>
      </w:rPr>
      <w:t>受控编号</w:t>
    </w:r>
    <w:r>
      <w:rPr>
        <w:rFonts w:hint="eastAsia" w:ascii="宋体" w:hAnsi="宋体" w:eastAsia="宋体" w:cs="宋体"/>
        <w:color w:val="000000"/>
        <w:sz w:val="18"/>
        <w:szCs w:val="18"/>
      </w:rPr>
      <w:t>：</w:t>
    </w:r>
    <w:r>
      <w:rPr>
        <w:rFonts w:hint="eastAsia" w:ascii="宋体" w:hAnsi="宋体" w:eastAsia="宋体" w:cs="宋体"/>
        <w:sz w:val="18"/>
        <w:szCs w:val="18"/>
      </w:rPr>
      <w:t>KSSM/ZLJL-305</w:t>
    </w:r>
  </w:p>
  <w:p w14:paraId="17B337F1">
    <w:pPr>
      <w:pStyle w:val="3"/>
      <w:pBdr>
        <w:bottom w:val="single" w:color="auto" w:sz="4" w:space="1"/>
      </w:pBdr>
      <w:ind w:left="3360" w:hanging="2880" w:hangingChars="1600"/>
      <w:jc w:val="right"/>
      <w:rPr>
        <w:rFonts w:hint="eastAsia" w:ascii="Times New Roman" w:hAnsi="Times New Roman" w:cs="Times New Roman" w:eastAsiaTheme="minorEastAsia"/>
        <w:color w:val="000000"/>
        <w:sz w:val="18"/>
        <w:szCs w:val="18"/>
        <w:lang w:val="en-US" w:eastAsia="zh-CN"/>
      </w:rPr>
    </w:pPr>
    <w:r>
      <w:rPr>
        <w:rFonts w:hint="eastAsia" w:ascii="Times New Roman" w:hAnsi="Times New Roman" w:cs="Times New Roman"/>
        <w:color w:val="000000"/>
        <w:sz w:val="18"/>
        <w:szCs w:val="18"/>
        <w:lang w:val="en-US" w:eastAsia="zh-CN"/>
      </w:rPr>
      <w:t>生效</w:t>
    </w:r>
    <w:r>
      <w:rPr>
        <w:rFonts w:hint="default" w:ascii="Times New Roman" w:hAnsi="Times New Roman" w:cs="Times New Roman" w:eastAsiaTheme="minorEastAsia"/>
        <w:color w:val="000000"/>
        <w:sz w:val="18"/>
        <w:szCs w:val="18"/>
      </w:rPr>
      <w:t>日期：</w:t>
    </w:r>
    <w:r>
      <w:rPr>
        <w:rFonts w:hint="default" w:ascii="宋体" w:hAnsi="宋体" w:eastAsia="宋体" w:cs="宋体"/>
        <w:kern w:val="2"/>
        <w:sz w:val="18"/>
        <w:szCs w:val="18"/>
        <w:lang w:val="en-US" w:eastAsia="zh-CN" w:bidi="ar-SA"/>
      </w:rPr>
      <w:t>2025-08-18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DC6E278"/>
    <w:multiLevelType w:val="singleLevel"/>
    <w:tmpl w:val="ADC6E278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BAE8F037"/>
    <w:multiLevelType w:val="singleLevel"/>
    <w:tmpl w:val="BAE8F037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2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433095E"/>
    <w:rsid w:val="0058691D"/>
    <w:rsid w:val="006470C1"/>
    <w:rsid w:val="00913444"/>
    <w:rsid w:val="00E505A1"/>
    <w:rsid w:val="09C65122"/>
    <w:rsid w:val="1DF9614C"/>
    <w:rsid w:val="2AA729D5"/>
    <w:rsid w:val="3EE729F1"/>
    <w:rsid w:val="3F3F13B2"/>
    <w:rsid w:val="40121858"/>
    <w:rsid w:val="432E0508"/>
    <w:rsid w:val="4352215C"/>
    <w:rsid w:val="44E250C1"/>
    <w:rsid w:val="50113369"/>
    <w:rsid w:val="5433095E"/>
    <w:rsid w:val="6BA442DD"/>
    <w:rsid w:val="6C42452C"/>
    <w:rsid w:val="72401BC3"/>
    <w:rsid w:val="79E0049A"/>
    <w:rsid w:val="7F3516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
    <Relationship Id="rId8"
        Type="http://schemas.openxmlformats.org/officeDocument/2006/relationships/fontTable"
        Target="fontTable.xml" />
    <Relationship Id="rId7"
        Type="http://schemas.openxmlformats.org/officeDocument/2006/relationships/numbering"
        Target="numbering.xml" />
    <Relationship Id="rId6"
        Type="http://schemas.openxmlformats.org/officeDocument/2006/relationships/image"
        Target="media/image2.jpeg" />
    <Relationship Id="rId5"
        Type="http://schemas.openxmlformats.org/officeDocument/2006/relationships/image"
        Target="media/image1.jpeg" />
    <Relationship Id="rId4"
        Type="http://schemas.openxmlformats.org/officeDocument/2006/relationships/theme"
        Target="theme/theme1.xml" />
    <Relationship Id="rId3"
        Type="http://schemas.openxmlformats.org/officeDocument/2006/relationships/header"
        Target="header1.xml" />
    <Relationship Id="rId2"
        Type="http://schemas.openxmlformats.org/officeDocument/2006/relationships/settings"
        Target="settings.xml" />
    <Relationship Id="rId1"
        Type="http://schemas.openxmlformats.org/officeDocument/2006/relationships/styles"
        Target="styles.xml" />
    
            <Relationship Id="rId200"
                Type="http://schemas.openxmlformats.org/officeDocument/2006/relationships/image"
                Target="media/image200.jpg" />

            <Relationship Id="rId6,600"
                Type="http://schemas.openxmlformats.org/officeDocument/2006/relationships/image"
                Target="media/image6600.png" />
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279</Words>
  <Characters>347</Characters>
  <Lines>2</Lines>
  <Paragraphs>1</Paragraphs>
  <TotalTime>0</TotalTime>
  <ScaleCrop>false</ScaleCrop>
  <LinksUpToDate>false</LinksUpToDate>
  <CharactersWithSpaces>347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2025-09-05T03:38:00Z</dcterms:created>
  <dc:creator>王山伯</dc:creator>
  <cp:lastModifiedBy>饿~</cp:lastModifiedBy>
  <dcterms:modified xsi:type="dcterms:W3CDTF">2026-02-04T01:42:25Z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066A72E4B74D431FAE722A63307149C5_13</vt:lpwstr>
  </property>
  <property fmtid="{D5CDD505-2E9C-101B-9397-08002B2CF9AE}" pid="4" name="KSOTemplateDocerSaveRecord">
    <vt:lpwstr>eyJoZGlkIjoiZmIzMzc3YzQyYjUwZTZhZWNiYzA3ZDI4OGJhODc1MTEiLCJ1c2VySWQiOiIxNjU3MDYyNDI3In0=</vt:lpwstr>
  </property>
</Properties>
</file>